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Default="00C82FBB" w:rsidP="00C82FBB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Tr="00A13DC7">
        <w:trPr>
          <w:trHeight w:val="125"/>
        </w:trPr>
        <w:tc>
          <w:tcPr>
            <w:tcW w:w="10673" w:type="dxa"/>
          </w:tcPr>
          <w:p w:rsidR="00C82FBB" w:rsidRPr="007F4221" w:rsidRDefault="00A22922" w:rsidP="00A13DC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8D0">
              <w:rPr>
                <w:rFonts w:ascii="Times New Roman" w:eastAsia="MS Mincho" w:hAnsi="Times New Roman"/>
                <w:b/>
                <w:u w:val="single"/>
                <w:lang w:val="sr-Cyrl-CS" w:eastAsia="ja-JP"/>
              </w:rPr>
              <w:t>Захтев за регрес</w:t>
            </w:r>
            <w:r w:rsidRPr="002268D0">
              <w:rPr>
                <w:rFonts w:ascii="Times New Roman" w:eastAsia="MS Mincho" w:hAnsi="Times New Roman"/>
                <w:lang w:val="sr-Cyrl-CS" w:eastAsia="ja-JP"/>
              </w:rPr>
              <w:t xml:space="preserve"> за </w:t>
            </w:r>
            <w:r w:rsidRPr="002268D0">
              <w:rPr>
                <w:rFonts w:ascii="Times New Roman" w:eastAsia="MS Mincho" w:hAnsi="Times New Roman"/>
                <w:lang w:val="sr-Latn-RS" w:eastAsia="ja-JP"/>
              </w:rPr>
              <w:t>репродуктивни материјал (</w:t>
            </w:r>
            <w:r w:rsidRPr="002268D0">
              <w:rPr>
                <w:rFonts w:ascii="Times New Roman" w:eastAsia="MS Mincho" w:hAnsi="Times New Roman"/>
                <w:lang w:val="sr-Cyrl-RS" w:eastAsia="ja-JP"/>
              </w:rPr>
              <w:t xml:space="preserve">прво </w:t>
            </w:r>
            <w:r w:rsidRPr="002268D0">
              <w:rPr>
                <w:rFonts w:ascii="Times New Roman" w:eastAsia="MS Mincho" w:hAnsi="Times New Roman"/>
                <w:lang w:val="sr-Latn-RS" w:eastAsia="ja-JP"/>
              </w:rPr>
              <w:t xml:space="preserve">вештачко осемењавање) </w:t>
            </w:r>
            <w:r w:rsidR="00264827" w:rsidRPr="00264827">
              <w:rPr>
                <w:rFonts w:ascii="Times New Roman" w:hAnsi="Times New Roman"/>
                <w:noProof/>
                <w:lang w:val="sr-Cyrl-RS"/>
              </w:rPr>
              <w:t>крава и јуница</w:t>
            </w:r>
            <w:r w:rsidR="00264827" w:rsidRPr="00264827">
              <w:rPr>
                <w:rFonts w:ascii="Times New Roman" w:hAnsi="Times New Roman"/>
                <w:noProof/>
                <w:lang w:val="sr-Cyrl-CS"/>
              </w:rPr>
              <w:t xml:space="preserve"> са ХБ бројем</w:t>
            </w:r>
            <w:r w:rsidR="00264827">
              <w:rPr>
                <w:rFonts w:ascii="Times New Roman" w:hAnsi="Times New Roman"/>
                <w:noProof/>
                <w:lang w:val="sr-Cyrl-CS"/>
              </w:rPr>
              <w:t>,</w:t>
            </w:r>
            <w:r w:rsidR="00264827" w:rsidRPr="002268D0">
              <w:t xml:space="preserve"> </w:t>
            </w:r>
            <w:r w:rsidR="00C82FBB" w:rsidRPr="000457D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основу </w:t>
            </w:r>
            <w:r>
              <w:rPr>
                <w:rFonts w:ascii="Times New Roman" w:hAnsi="Times New Roman" w:cs="Times New Roman"/>
              </w:rPr>
              <w:t xml:space="preserve">Програма </w:t>
            </w:r>
            <w:r w:rsidR="00C82FBB" w:rsidRPr="000457D8">
              <w:rPr>
                <w:rFonts w:ascii="Times New Roman" w:hAnsi="Times New Roman" w:cs="Times New Roman"/>
              </w:rPr>
              <w:t>подршке за спро</w:t>
            </w:r>
            <w:r w:rsidR="00C82FBB">
              <w:rPr>
                <w:rFonts w:ascii="Times New Roman" w:hAnsi="Times New Roman" w:cs="Times New Roman"/>
              </w:rPr>
              <w:t>вођење пољопривредне политике и</w:t>
            </w:r>
            <w:r w:rsidR="00C82FB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82FBB" w:rsidRPr="000457D8">
              <w:rPr>
                <w:rFonts w:ascii="Times New Roman" w:hAnsi="Times New Roman" w:cs="Times New Roman"/>
              </w:rPr>
              <w:t xml:space="preserve">политике </w:t>
            </w:r>
            <w:r w:rsidR="00C82FBB">
              <w:rPr>
                <w:rFonts w:ascii="Times New Roman" w:hAnsi="Times New Roman" w:cs="Times New Roman"/>
                <w:lang w:val="sr-Cyrl-RS"/>
              </w:rPr>
              <w:t>р</w:t>
            </w:r>
            <w:r w:rsidR="00C82FBB"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C82FBB"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="00C82FBB"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82FBB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256A23">
                    <w:rPr>
                      <w:rFonts w:ascii="Times New Roman" w:hAnsi="Times New Roman" w:cs="Times New Roman"/>
                      <w:lang w:val="sr-Cyrl-RS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727E79" w:rsidTr="00A13DC7">
              <w:tc>
                <w:tcPr>
                  <w:tcW w:w="4282" w:type="dxa"/>
                </w:tcPr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CE5114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="0026482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sr-Cyrl-RS"/>
                          </w:rPr>
                          <w:t>Регреси</w:t>
                        </w: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264827" w:rsidRPr="002268D0" w:rsidRDefault="00C82FBB" w:rsidP="00264827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264827" w:rsidRPr="00264827">
                    <w:rPr>
                      <w:rFonts w:ascii="Times New Roman" w:hAnsi="Times New Roman"/>
                      <w:b/>
                      <w:lang w:val="sr-Cyrl-RS"/>
                    </w:rPr>
                    <w:t xml:space="preserve">100.1.1 - </w:t>
                  </w:r>
                  <w:r w:rsidR="00264827" w:rsidRPr="00264827">
                    <w:rPr>
                      <w:rFonts w:ascii="Times New Roman" w:hAnsi="Times New Roman"/>
                      <w:b/>
                      <w:noProof/>
                      <w:lang w:val="sr-Cyrl-CS"/>
                    </w:rPr>
                    <w:t>Регрес за репродуктивни материјал (вештачко осемењавање)</w:t>
                  </w:r>
                </w:p>
                <w:p w:rsidR="00C82FBB" w:rsidRPr="00A217F3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F5D89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lang w:val="sr-Cyrl-CS"/>
                    </w:rPr>
                  </w:pPr>
                  <w:r w:rsidRPr="00264827">
                    <w:rPr>
                      <w:rFonts w:ascii="Times New Roman" w:hAnsi="Times New Roman"/>
                      <w:noProof/>
                      <w:lang w:val="sr-Cyrl-CS"/>
                    </w:rPr>
                    <w:t xml:space="preserve">Регрес за репродуктивни материјал (прво вештачко осемењавање) </w:t>
                  </w:r>
                  <w:r w:rsidRPr="00264827">
                    <w:rPr>
                      <w:rFonts w:ascii="Times New Roman" w:hAnsi="Times New Roman"/>
                      <w:noProof/>
                      <w:lang w:val="sr-Cyrl-RS"/>
                    </w:rPr>
                    <w:t>крава и јуница</w:t>
                  </w:r>
                  <w:r w:rsidRPr="00264827">
                    <w:rPr>
                      <w:rFonts w:ascii="Times New Roman" w:hAnsi="Times New Roman"/>
                      <w:noProof/>
                      <w:lang w:val="sr-Cyrl-CS"/>
                    </w:rPr>
                    <w:t xml:space="preserve"> са ХБ бројем</w:t>
                  </w:r>
                </w:p>
                <w:p w:rsidR="00264827" w:rsidRP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C82FBB" w:rsidRDefault="00E62928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ИД број животиње:</w:t>
                  </w:r>
                  <w:r w:rsidR="00264827">
                    <w:rPr>
                      <w:rFonts w:ascii="Times New Roman" w:hAnsi="Times New Roman" w:cs="Times New Roman"/>
                      <w:lang w:val="sr-Cyrl-RS"/>
                    </w:rPr>
                    <w:t xml:space="preserve">                          ХБ број                                Датум осемењавања грла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1.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2.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3.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4.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5.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6.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7.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8.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9.</w:t>
                  </w:r>
                </w:p>
                <w:p w:rsidR="00C82FBB" w:rsidRPr="00CE5114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10.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476E17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Пружалац услуге</w:t>
                  </w:r>
                  <w:r w:rsidR="00C82FBB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</w:tbl>
          <w:p w:rsidR="00C82FBB" w:rsidRPr="00B66234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82FBB" w:rsidRDefault="00C82FBB" w:rsidP="00C82FBB">
      <w:pPr>
        <w:pStyle w:val="NoSpacing"/>
        <w:rPr>
          <w:lang w:val="sr-Cyrl-RS"/>
        </w:rPr>
      </w:pPr>
    </w:p>
    <w:p w:rsidR="00271B6D" w:rsidRDefault="00271B6D" w:rsidP="009B1C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B6D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Уз захтев за </w:t>
      </w:r>
      <w:r w:rsidRPr="00271B6D">
        <w:rPr>
          <w:rFonts w:ascii="Times New Roman" w:eastAsia="MS Mincho" w:hAnsi="Times New Roman"/>
          <w:sz w:val="24"/>
          <w:szCs w:val="24"/>
          <w:lang w:val="sr-Cyrl-CS" w:eastAsia="ja-JP"/>
        </w:rPr>
        <w:t xml:space="preserve">регрес за 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>репродуктивни материјал (</w:t>
      </w:r>
      <w:r w:rsidRPr="00271B6D">
        <w:rPr>
          <w:rFonts w:ascii="Times New Roman" w:eastAsia="MS Mincho" w:hAnsi="Times New Roman"/>
          <w:sz w:val="24"/>
          <w:szCs w:val="24"/>
          <w:lang w:val="sr-Cyrl-RS" w:eastAsia="ja-JP"/>
        </w:rPr>
        <w:t xml:space="preserve">прво 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>вештачко осемењавање)</w:t>
      </w:r>
      <w:r w:rsidRPr="00271B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271B6D">
        <w:rPr>
          <w:rFonts w:ascii="Times New Roman" w:hAnsi="Times New Roman"/>
          <w:noProof/>
          <w:sz w:val="24"/>
          <w:szCs w:val="24"/>
          <w:lang w:val="sr-Cyrl-RS"/>
        </w:rPr>
        <w:t>крава и јуница</w:t>
      </w:r>
      <w:r w:rsidRPr="00271B6D">
        <w:rPr>
          <w:rFonts w:ascii="Times New Roman" w:hAnsi="Times New Roman"/>
          <w:noProof/>
          <w:sz w:val="24"/>
          <w:szCs w:val="24"/>
          <w:lang w:val="sr-Cyrl-CS"/>
        </w:rPr>
        <w:t xml:space="preserve"> са ХБ бројем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 xml:space="preserve"> </w:t>
      </w:r>
      <w:r w:rsidRPr="00271B6D">
        <w:rPr>
          <w:rFonts w:ascii="Times New Roman" w:hAnsi="Times New Roman"/>
          <w:sz w:val="24"/>
          <w:szCs w:val="24"/>
          <w:lang w:val="sr-Cyrl-RS"/>
        </w:rPr>
        <w:t>подносилац захтева прилаже:</w:t>
      </w:r>
    </w:p>
    <w:p w:rsidR="00F533C6" w:rsidRPr="00271B6D" w:rsidRDefault="00F533C6" w:rsidP="009B1C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</w:rPr>
        <w:t>рачун вештачког осемењавања</w:t>
      </w:r>
      <w:r w:rsidRPr="00F533C6">
        <w:rPr>
          <w:rFonts w:ascii="Times New Roman" w:hAnsi="Times New Roman"/>
          <w:sz w:val="24"/>
          <w:szCs w:val="24"/>
        </w:rPr>
        <w:t xml:space="preserve"> (са унетим свим потребним подацима и редним бројем под којим је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>заведено осемењавање у Књигу В.О.);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F533C6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F533C6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F533C6">
        <w:rPr>
          <w:sz w:val="24"/>
          <w:szCs w:val="24"/>
          <w:lang w:val="sr-Cyrl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F533C6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F533C6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потврда о тренутном стању на газдинству </w:t>
      </w:r>
      <w:r w:rsidRPr="00F533C6">
        <w:rPr>
          <w:rFonts w:ascii="Times New Roman" w:hAnsi="Times New Roman"/>
          <w:bCs/>
          <w:sz w:val="24"/>
          <w:szCs w:val="24"/>
          <w:lang w:val="sr-Cyrl-RS"/>
        </w:rPr>
        <w:t>(издаје надлежна ветеринарска станица која води Програм мера);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F533C6">
        <w:rPr>
          <w:rFonts w:ascii="Times New Roman" w:hAnsi="Times New Roman"/>
          <w:sz w:val="24"/>
          <w:szCs w:val="24"/>
          <w:lang w:val="sr-Cyrl-RS"/>
        </w:rPr>
        <w:t>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  <w:lang w:val="sr-Cyrl-RS"/>
        </w:rPr>
        <w:t>копија пасоша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за осемењено грло;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eastAsia="MS Mincho" w:hAnsi="Times New Roman"/>
          <w:b/>
          <w:sz w:val="24"/>
          <w:szCs w:val="24"/>
          <w:lang w:val="sr-Latn-RS" w:eastAsia="ja-JP"/>
        </w:rPr>
        <w:t>доказ да је грло уматичено</w:t>
      </w:r>
      <w:r w:rsidRPr="00F533C6">
        <w:rPr>
          <w:rFonts w:ascii="Times New Roman" w:eastAsia="MS Mincho" w:hAnsi="Times New Roman"/>
          <w:sz w:val="24"/>
          <w:szCs w:val="24"/>
          <w:lang w:val="sr-Latn-RS" w:eastAsia="ja-JP"/>
        </w:rPr>
        <w:t xml:space="preserve"> (да има педигре</w:t>
      </w:r>
      <w:r w:rsidRPr="00F533C6">
        <w:rPr>
          <w:rFonts w:ascii="Times New Roman" w:eastAsia="MS Mincho" w:hAnsi="Times New Roman"/>
          <w:sz w:val="24"/>
          <w:szCs w:val="24"/>
          <w:lang w:val="sr-Cyrl-RS" w:eastAsia="ja-JP"/>
        </w:rPr>
        <w:t xml:space="preserve"> </w:t>
      </w:r>
      <w:r w:rsidRPr="00F533C6">
        <w:rPr>
          <w:rFonts w:ascii="Times New Roman" w:eastAsia="MS Mincho" w:hAnsi="Times New Roman"/>
          <w:sz w:val="24"/>
          <w:szCs w:val="24"/>
          <w:lang w:val="sr-Latn-RS" w:eastAsia="ja-JP"/>
        </w:rPr>
        <w:t>- ХБ број</w:t>
      </w:r>
      <w:r w:rsidRPr="00F533C6">
        <w:rPr>
          <w:rFonts w:ascii="Times New Roman" w:eastAsia="MS Mincho" w:hAnsi="Times New Roman"/>
          <w:sz w:val="24"/>
          <w:szCs w:val="24"/>
          <w:lang w:val="sr-Cyrl-RS" w:eastAsia="ja-JP"/>
        </w:rPr>
        <w:t>, за јунице доказ о педигреу-ХБ броју је доказ о педигреу-ХБ броју мајке) издат од надлежне матичне службе која води матичну евиденцију;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</w:rPr>
        <w:t>картон вештачког осемењавања</w:t>
      </w:r>
      <w:r w:rsidRPr="00F533C6">
        <w:rPr>
          <w:rFonts w:ascii="Times New Roman" w:hAnsi="Times New Roman"/>
          <w:sz w:val="24"/>
          <w:szCs w:val="24"/>
        </w:rPr>
        <w:t xml:space="preserve"> у периоду од 01.01.2020.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>године до дана подношења захтева издат од стране ветеринарске станице или амбуланте која је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>извршила осемењавање, на коме мора бити уписан број ушне маркице грла, цена вештачког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33C6">
        <w:rPr>
          <w:rFonts w:ascii="Times New Roman" w:hAnsi="Times New Roman"/>
          <w:sz w:val="24"/>
          <w:szCs w:val="24"/>
        </w:rPr>
        <w:t>осемењавања, уредно потписан и печатиран од стране извршиоца осемењавања;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</w:rPr>
        <w:t>изјава</w:t>
      </w:r>
      <w:r w:rsidRPr="00F533C6">
        <w:rPr>
          <w:rFonts w:ascii="Times New Roman" w:hAnsi="Times New Roman"/>
          <w:sz w:val="24"/>
          <w:szCs w:val="24"/>
        </w:rPr>
        <w:t xml:space="preserve"> </w:t>
      </w:r>
      <w:r w:rsidRPr="00F533C6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F533C6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F533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F533C6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33C6">
        <w:rPr>
          <w:rFonts w:ascii="Times New Roman" w:eastAsia="Times New Roman" w:hAnsi="Times New Roman"/>
          <w:sz w:val="24"/>
          <w:szCs w:val="24"/>
        </w:rPr>
        <w:t xml:space="preserve">по неком другом основу, односно да иста инвестиција није предмет другог поступка за коришћење </w:t>
      </w:r>
      <w:r w:rsidRPr="00F533C6">
        <w:rPr>
          <w:rFonts w:ascii="Times New Roman" w:eastAsia="Times New Roman" w:hAnsi="Times New Roman"/>
          <w:sz w:val="24"/>
          <w:szCs w:val="24"/>
          <w:lang w:val="sr-Cyrl-RS"/>
        </w:rPr>
        <w:t xml:space="preserve">регреса, </w:t>
      </w:r>
      <w:r w:rsidRPr="00F533C6">
        <w:rPr>
          <w:rFonts w:ascii="Times New Roman" w:hAnsi="Times New Roman"/>
          <w:sz w:val="24"/>
          <w:szCs w:val="24"/>
        </w:rPr>
        <w:t>да корисник и пружалац услуге не представљају повезана лица</w:t>
      </w:r>
      <w:r w:rsidRPr="00F533C6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F533C6">
        <w:rPr>
          <w:rFonts w:ascii="Times New Roman" w:eastAsia="Times New Roman" w:hAnsi="Times New Roman"/>
          <w:sz w:val="24"/>
          <w:szCs w:val="24"/>
        </w:rPr>
        <w:t>испу</w:t>
      </w:r>
      <w:r w:rsidRPr="00F533C6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F533C6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F533C6" w:rsidRPr="00F533C6" w:rsidRDefault="00F533C6" w:rsidP="00F533C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33C6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F533C6">
        <w:rPr>
          <w:rFonts w:ascii="Times New Roman" w:hAnsi="Times New Roman"/>
          <w:b/>
          <w:sz w:val="24"/>
          <w:szCs w:val="24"/>
        </w:rPr>
        <w:t>верење</w:t>
      </w:r>
      <w:r w:rsidRPr="00F533C6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F533C6">
        <w:rPr>
          <w:rFonts w:ascii="Times New Roman" w:hAnsi="Times New Roman"/>
          <w:sz w:val="24"/>
          <w:szCs w:val="24"/>
          <w:lang w:val="sr-Cyrl-RS"/>
        </w:rPr>
        <w:t>;</w:t>
      </w:r>
    </w:p>
    <w:p w:rsidR="00271B6D" w:rsidRPr="00271B6D" w:rsidRDefault="00271B6D" w:rsidP="00271B6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2FBB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271B6D" w:rsidRPr="00A07781" w:rsidRDefault="00271B6D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271B6D" w:rsidRPr="002268D0" w:rsidRDefault="00271B6D" w:rsidP="00271B6D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2268D0">
        <w:rPr>
          <w:rFonts w:ascii="Times New Roman" w:hAnsi="Times New Roman"/>
          <w:b/>
          <w:lang w:val="sr-Cyrl-RS"/>
        </w:rPr>
        <w:t>Сва документација уз захтев за исплату регреса прилаже се у оригиналу или овереној фотокопији</w:t>
      </w:r>
      <w:r>
        <w:rPr>
          <w:rFonts w:ascii="Times New Roman" w:hAnsi="Times New Roman"/>
          <w:b/>
          <w:lang w:val="sr-Cyrl-RS"/>
        </w:rPr>
        <w:t>.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71B6D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71B6D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71B6D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71B6D" w:rsidRPr="00AD23C3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873168" w:rsidRDefault="00DC7D26" w:rsidP="00C82FBB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="00C82FBB" w:rsidRPr="00873168">
        <w:rPr>
          <w:rFonts w:ascii="Times New Roman" w:hAnsi="Times New Roman" w:cs="Times New Roman"/>
        </w:rPr>
        <w:t>.</w:t>
      </w:r>
      <w:r w:rsidR="00C82FBB">
        <w:rPr>
          <w:rFonts w:ascii="Times New Roman" w:hAnsi="Times New Roman" w:cs="Times New Roman"/>
          <w:lang w:val="sr-Cyrl-RS"/>
        </w:rPr>
        <w:t xml:space="preserve"> </w:t>
      </w:r>
      <w:r w:rsidR="00C82FBB" w:rsidRPr="00873168">
        <w:rPr>
          <w:rFonts w:ascii="Times New Roman" w:hAnsi="Times New Roman" w:cs="Times New Roman"/>
        </w:rPr>
        <w:t>године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="00C82FBB" w:rsidRPr="00873168">
        <w:rPr>
          <w:rFonts w:ascii="Times New Roman" w:hAnsi="Times New Roman" w:cs="Times New Roman"/>
          <w:lang w:val="sr-Cyrl-RS"/>
        </w:rPr>
        <w:t xml:space="preserve">         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256A23" w:rsidRDefault="00C82FBB" w:rsidP="00992F7D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56A23"/>
    <w:rsid w:val="00260CB3"/>
    <w:rsid w:val="00264827"/>
    <w:rsid w:val="00271B6D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76E17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B4FD4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92F7D"/>
    <w:rsid w:val="009951D6"/>
    <w:rsid w:val="009970A8"/>
    <w:rsid w:val="009B1C32"/>
    <w:rsid w:val="009B2E97"/>
    <w:rsid w:val="009B30DE"/>
    <w:rsid w:val="009C4AFC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CCB-F579-4A52-9A28-5C9C8B2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85</cp:revision>
  <cp:lastPrinted>2019-03-27T12:50:00Z</cp:lastPrinted>
  <dcterms:created xsi:type="dcterms:W3CDTF">2018-07-04T12:17:00Z</dcterms:created>
  <dcterms:modified xsi:type="dcterms:W3CDTF">2020-05-22T09:41:00Z</dcterms:modified>
</cp:coreProperties>
</file>